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07" w:rsidRDefault="006C4F93">
      <w:r w:rsidRPr="006C4F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7.2pt;margin-top:74.9pt;width:495.25pt;height:605.4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" filled="f" stroked="f" strokeweight=".5pt">
            <v:textbox>
              <w:txbxContent>
                <w:p w:rsidR="00DB61A8" w:rsidRPr="00982712" w:rsidRDefault="00C3058F" w:rsidP="00DB61A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</w:rPr>
                  </w:pPr>
                  <w:r w:rsidRPr="00982712"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  <w:t xml:space="preserve"> </w:t>
                  </w:r>
                </w:p>
                <w:p w:rsidR="00DB61A8" w:rsidRPr="00982712" w:rsidRDefault="007338AE" w:rsidP="00982712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val="sr-Cyrl-CS"/>
                    </w:rPr>
                  </w:pPr>
                  <w:r w:rsidRPr="00982712"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  <w:t xml:space="preserve"> </w:t>
                  </w:r>
                </w:p>
                <w:p w:rsidR="00982712" w:rsidRPr="00982712" w:rsidRDefault="00982712" w:rsidP="00982712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</w:pPr>
                  <w:r w:rsidRPr="00982712"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  <w:t>Душан Ковачевић</w:t>
                  </w:r>
                </w:p>
                <w:p w:rsidR="00982712" w:rsidRPr="00982712" w:rsidRDefault="00982712" w:rsidP="00982712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</w:pPr>
                  <w:r w:rsidRPr="00982712"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  <w:t>Реч писца</w:t>
                  </w:r>
                </w:p>
                <w:p w:rsidR="00982712" w:rsidRPr="00982712" w:rsidRDefault="00982712" w:rsidP="0098271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2712">
                    <w:rPr>
                      <w:rFonts w:ascii="Times New Roman" w:hAnsi="Times New Roman"/>
                      <w:sz w:val="28"/>
                      <w:szCs w:val="28"/>
                    </w:rPr>
                    <w:t>Клаустрофобичну комедију сам писао пре тридесет година. Писао сам је са осећањем да живимо у тескоби која се прикрива повременим отварањем прозора. Излазак из те наше тескобне куће – домовине, у земље „слободе“ – најчешће у Италију, било је осећање одласка на викенд затвореника осуђених на живот у комфорном затвору и под будним оком „једне од најбољих европских полиција“.</w:t>
                  </w:r>
                </w:p>
                <w:p w:rsidR="00982712" w:rsidRPr="00982712" w:rsidRDefault="00982712" w:rsidP="0098271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2712">
                    <w:rPr>
                      <w:rFonts w:ascii="Times New Roman" w:hAnsi="Times New Roman"/>
                      <w:sz w:val="28"/>
                      <w:szCs w:val="28"/>
                    </w:rPr>
                    <w:t>Човек може бити заглављен у лифту као и у држави, каже Сава оџачар у улози радничке сиротиње и тамнопутог Отела – човека заљубљеног у живот који му је недостижан.</w:t>
                  </w:r>
                </w:p>
                <w:p w:rsidR="00982712" w:rsidRPr="00982712" w:rsidRDefault="00982712" w:rsidP="0098271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2712">
                    <w:rPr>
                      <w:rFonts w:ascii="Times New Roman" w:hAnsi="Times New Roman"/>
                      <w:sz w:val="28"/>
                      <w:szCs w:val="28"/>
                    </w:rPr>
                    <w:t>Поднаслов ове горке комедије могао би бити и наслов: Позориште потказује живот. То је тачна и ваљда једина честита страна потказивања као жеље за истином.</w:t>
                  </w:r>
                </w:p>
                <w:p w:rsidR="003B0A94" w:rsidRPr="00982712" w:rsidRDefault="003B0A94" w:rsidP="003B0A9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val="sr-Cyrl-CS"/>
                    </w:rPr>
                  </w:pPr>
                </w:p>
                <w:p w:rsidR="003B0A94" w:rsidRPr="00982712" w:rsidRDefault="00617E76" w:rsidP="003B0A9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val="sr-Cyrl-CS"/>
                    </w:rPr>
                  </w:pPr>
                  <w:r w:rsidRPr="00982712">
                    <w:rPr>
                      <w:rFonts w:ascii="Times New Roman" w:hAnsi="Times New Roman"/>
                      <w:bCs/>
                      <w:sz w:val="24"/>
                      <w:szCs w:val="24"/>
                      <w:lang w:val="sr-Cyrl-CS"/>
                    </w:rPr>
                    <w:t xml:space="preserve"> </w:t>
                  </w:r>
                </w:p>
              </w:txbxContent>
            </v:textbox>
          </v:shape>
        </w:pict>
      </w:r>
      <w:r w:rsidR="00A90F28">
        <w:rPr>
          <w:noProof/>
          <w:lang w:val="sr-Latn-CS" w:eastAsia="sr-Latn-CS"/>
        </w:rPr>
        <w:drawing>
          <wp:anchor distT="0" distB="0" distL="114300" distR="114300" simplePos="0" relativeHeight="251657216" behindDoc="1" locked="1" layoutInCell="0" allowOverlap="1">
            <wp:simplePos x="0" y="0"/>
            <wp:positionH relativeFrom="column">
              <wp:align>center</wp:align>
            </wp:positionH>
            <wp:positionV relativeFrom="page">
              <wp:posOffset>0</wp:posOffset>
            </wp:positionV>
            <wp:extent cx="7561580" cy="1068324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4F07" w:rsidSect="00074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10" w:right="244" w:bottom="244" w:left="2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90" w:rsidRDefault="005C3B90" w:rsidP="00074A9D">
      <w:pPr>
        <w:spacing w:after="0" w:line="240" w:lineRule="auto"/>
      </w:pPr>
      <w:r>
        <w:separator/>
      </w:r>
    </w:p>
  </w:endnote>
  <w:endnote w:type="continuationSeparator" w:id="0">
    <w:p w:rsidR="005C3B90" w:rsidRDefault="005C3B90" w:rsidP="0007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D" w:rsidRDefault="00074A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D" w:rsidRDefault="00074A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D" w:rsidRDefault="00074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90" w:rsidRDefault="005C3B90" w:rsidP="00074A9D">
      <w:pPr>
        <w:spacing w:after="0" w:line="240" w:lineRule="auto"/>
      </w:pPr>
      <w:r>
        <w:separator/>
      </w:r>
    </w:p>
  </w:footnote>
  <w:footnote w:type="continuationSeparator" w:id="0">
    <w:p w:rsidR="005C3B90" w:rsidRDefault="005C3B90" w:rsidP="0007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D" w:rsidRDefault="00074A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D" w:rsidRDefault="00074A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D" w:rsidRDefault="00074A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74A9D"/>
    <w:rsid w:val="00074A9D"/>
    <w:rsid w:val="000A260F"/>
    <w:rsid w:val="00184F07"/>
    <w:rsid w:val="001F387B"/>
    <w:rsid w:val="003A5E48"/>
    <w:rsid w:val="003B0A94"/>
    <w:rsid w:val="004053BC"/>
    <w:rsid w:val="00411314"/>
    <w:rsid w:val="004D5836"/>
    <w:rsid w:val="005C3B90"/>
    <w:rsid w:val="00617E76"/>
    <w:rsid w:val="006523BF"/>
    <w:rsid w:val="006C4F93"/>
    <w:rsid w:val="007338AE"/>
    <w:rsid w:val="00772380"/>
    <w:rsid w:val="009635CC"/>
    <w:rsid w:val="00982712"/>
    <w:rsid w:val="009E49D7"/>
    <w:rsid w:val="00A67867"/>
    <w:rsid w:val="00A90F28"/>
    <w:rsid w:val="00AD357B"/>
    <w:rsid w:val="00B45C74"/>
    <w:rsid w:val="00C3058F"/>
    <w:rsid w:val="00CA0C41"/>
    <w:rsid w:val="00D87B7B"/>
    <w:rsid w:val="00DB2EC6"/>
    <w:rsid w:val="00DB5701"/>
    <w:rsid w:val="00DB61A8"/>
    <w:rsid w:val="00DD79DA"/>
    <w:rsid w:val="00E42AD3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4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4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9D"/>
  </w:style>
  <w:style w:type="paragraph" w:styleId="Footer">
    <w:name w:val="footer"/>
    <w:basedOn w:val="Normal"/>
    <w:link w:val="FooterChar"/>
    <w:uiPriority w:val="99"/>
    <w:unhideWhenUsed/>
    <w:rsid w:val="0007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9D"/>
  </w:style>
  <w:style w:type="character" w:styleId="Hyperlink">
    <w:name w:val="Hyperlink"/>
    <w:uiPriority w:val="99"/>
    <w:unhideWhenUsed/>
    <w:rsid w:val="00DB6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7FB9-5D1D-4BEF-85B1-A06E8092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Common User</cp:lastModifiedBy>
  <cp:revision>2</cp:revision>
  <cp:lastPrinted>2015-12-16T08:20:00Z</cp:lastPrinted>
  <dcterms:created xsi:type="dcterms:W3CDTF">2015-12-16T08:22:00Z</dcterms:created>
  <dcterms:modified xsi:type="dcterms:W3CDTF">2015-12-16T08:22:00Z</dcterms:modified>
</cp:coreProperties>
</file>